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5B7" w:rsidRDefault="004A150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2A45B7" w:rsidRPr="004A150F" w:rsidRDefault="004A150F" w:rsidP="004A150F">
      <w:pPr>
        <w:rPr>
          <w:rStyle w:val="Hyperlink"/>
          <w:rFonts w:ascii="Verdana" w:eastAsia="Times New Roman" w:hAnsi="Verdana"/>
          <w:color w:val="auto"/>
          <w:sz w:val="18"/>
          <w:szCs w:val="18"/>
          <w:u w:val="none"/>
        </w:rPr>
      </w:pPr>
      <w:proofErr w:type="spellStart"/>
      <w:r>
        <w:rPr>
          <w:rFonts w:ascii="Verdana" w:eastAsia="Times New Roman" w:hAnsi="Verdana"/>
          <w:b/>
          <w:bCs/>
          <w:sz w:val="18"/>
          <w:szCs w:val="18"/>
        </w:rPr>
        <w:t>Pivotal</w:t>
      </w:r>
      <w:proofErr w:type="spellEnd"/>
      <w:r>
        <w:rPr>
          <w:rFonts w:ascii="Verdana" w:eastAsia="Times New Roman" w:hAnsi="Verdana"/>
          <w:b/>
          <w:bCs/>
          <w:sz w:val="18"/>
          <w:szCs w:val="18"/>
        </w:rPr>
        <w:t xml:space="preserve"> Response Treatment (PRT)</w:t>
      </w:r>
      <w:r>
        <w:rPr>
          <w:rFonts w:ascii="Verdana" w:eastAsia="Times New Roman" w:hAnsi="Verdana"/>
          <w:sz w:val="18"/>
          <w:szCs w:val="18"/>
        </w:rPr>
        <w:br/>
      </w:r>
      <w:r>
        <w:rPr>
          <w:rFonts w:ascii="Verdana" w:eastAsia="Times New Roman" w:hAnsi="Verdana"/>
          <w:b/>
          <w:bCs/>
          <w:i/>
          <w:iCs/>
          <w:sz w:val="18"/>
          <w:szCs w:val="18"/>
        </w:rPr>
        <w:t>Gedragstherapeutische behandeling bij kinderen en jongeren met autisme</w:t>
      </w:r>
      <w:r>
        <w:rPr>
          <w:rFonts w:ascii="Verdana" w:eastAsia="Times New Roman" w:hAnsi="Verdana"/>
          <w:sz w:val="18"/>
          <w:szCs w:val="18"/>
        </w:rPr>
        <w:br/>
      </w:r>
      <w:r>
        <w:rPr>
          <w:rFonts w:ascii="Verdana" w:hAnsi="Verdana"/>
          <w:sz w:val="18"/>
          <w:szCs w:val="18"/>
        </w:rPr>
        <w:br/>
      </w:r>
      <w:proofErr w:type="spellStart"/>
      <w:r>
        <w:rPr>
          <w:rFonts w:ascii="Verdana" w:hAnsi="Verdana"/>
          <w:sz w:val="18"/>
          <w:szCs w:val="18"/>
        </w:rPr>
        <w:t>Pivotal</w:t>
      </w:r>
      <w:proofErr w:type="spellEnd"/>
      <w:r>
        <w:rPr>
          <w:rFonts w:ascii="Verdana" w:hAnsi="Verdana"/>
          <w:sz w:val="18"/>
          <w:szCs w:val="18"/>
        </w:rPr>
        <w:t xml:space="preserve"> Response Treatment (PRT) is een gedragstherapeutische aanpak (</w:t>
      </w:r>
      <w:proofErr w:type="spellStart"/>
      <w:r>
        <w:rPr>
          <w:rFonts w:ascii="Verdana" w:hAnsi="Verdana"/>
          <w:sz w:val="18"/>
          <w:szCs w:val="18"/>
        </w:rPr>
        <w:t>Applied</w:t>
      </w:r>
      <w:proofErr w:type="spellEnd"/>
      <w:r>
        <w:rPr>
          <w:rFonts w:ascii="Verdana" w:hAnsi="Verdana"/>
          <w:sz w:val="18"/>
          <w:szCs w:val="18"/>
        </w:rPr>
        <w:t xml:space="preserve"> </w:t>
      </w:r>
      <w:proofErr w:type="spellStart"/>
      <w:r>
        <w:rPr>
          <w:rFonts w:ascii="Verdana" w:hAnsi="Verdana"/>
          <w:sz w:val="18"/>
          <w:szCs w:val="18"/>
        </w:rPr>
        <w:t>Behavior</w:t>
      </w:r>
      <w:proofErr w:type="spellEnd"/>
      <w:r>
        <w:rPr>
          <w:rFonts w:ascii="Verdana" w:hAnsi="Verdana"/>
          <w:sz w:val="18"/>
          <w:szCs w:val="18"/>
        </w:rPr>
        <w:t xml:space="preserve"> Analysis; ABA) waarbij kernvaardigheden gestimuleerd worden en niet alle vaardigheden afzonderlijk. PRT is ontwikkeld door het </w:t>
      </w:r>
      <w:proofErr w:type="spellStart"/>
      <w:r>
        <w:rPr>
          <w:rFonts w:ascii="Verdana" w:hAnsi="Verdana"/>
          <w:sz w:val="18"/>
          <w:szCs w:val="18"/>
        </w:rPr>
        <w:t>Koegel</w:t>
      </w:r>
      <w:proofErr w:type="spellEnd"/>
      <w:r>
        <w:rPr>
          <w:rFonts w:ascii="Verdana" w:hAnsi="Verdana"/>
          <w:sz w:val="18"/>
          <w:szCs w:val="18"/>
        </w:rPr>
        <w:t xml:space="preserve"> </w:t>
      </w:r>
      <w:proofErr w:type="spellStart"/>
      <w:r>
        <w:rPr>
          <w:rFonts w:ascii="Verdana" w:hAnsi="Verdana"/>
          <w:sz w:val="18"/>
          <w:szCs w:val="18"/>
        </w:rPr>
        <w:t>Autism</w:t>
      </w:r>
      <w:proofErr w:type="spellEnd"/>
      <w:r>
        <w:rPr>
          <w:rFonts w:ascii="Verdana" w:hAnsi="Verdana"/>
          <w:sz w:val="18"/>
          <w:szCs w:val="18"/>
        </w:rPr>
        <w:t xml:space="preserve"> Center en om les te mogen geven in PRT is certificering level 5 noodzakelijk. De hoofddocenten van deze cursus zijn dan ook opgeleid tot en met Level 5. PRT gaat ervan uit dat door het stimuleren van kerngebieden (o.a. motivatie tot interactie), ook verbetering in deelvaardigheden ontstaat, zoals oogcontact, gedeeld plezier en beurtgedrag. Het natuurlijk leren bij kinderen neemt daardoor toe.</w:t>
      </w:r>
      <w:r>
        <w:rPr>
          <w:rFonts w:ascii="Verdana" w:hAnsi="Verdana"/>
          <w:sz w:val="18"/>
          <w:szCs w:val="18"/>
        </w:rPr>
        <w:br/>
      </w:r>
      <w:r>
        <w:rPr>
          <w:rFonts w:ascii="Verdana" w:hAnsi="Verdana"/>
          <w:sz w:val="18"/>
          <w:szCs w:val="18"/>
        </w:rPr>
        <w:br/>
      </w:r>
      <w:proofErr w:type="spellStart"/>
      <w:r>
        <w:rPr>
          <w:rFonts w:ascii="Verdana" w:hAnsi="Verdana"/>
          <w:sz w:val="18"/>
          <w:szCs w:val="18"/>
        </w:rPr>
        <w:t>Pivotal</w:t>
      </w:r>
      <w:proofErr w:type="spellEnd"/>
      <w:r>
        <w:rPr>
          <w:rFonts w:ascii="Verdana" w:hAnsi="Verdana"/>
          <w:sz w:val="18"/>
          <w:szCs w:val="18"/>
        </w:rPr>
        <w:t xml:space="preserve"> Response Treatment is ontwikkeld door het </w:t>
      </w:r>
      <w:proofErr w:type="spellStart"/>
      <w:r>
        <w:rPr>
          <w:rFonts w:ascii="Verdana" w:hAnsi="Verdana"/>
          <w:sz w:val="18"/>
          <w:szCs w:val="18"/>
        </w:rPr>
        <w:t>Koegel</w:t>
      </w:r>
      <w:proofErr w:type="spellEnd"/>
      <w:r>
        <w:rPr>
          <w:rFonts w:ascii="Verdana" w:hAnsi="Verdana"/>
          <w:sz w:val="18"/>
          <w:szCs w:val="18"/>
        </w:rPr>
        <w:t xml:space="preserve"> </w:t>
      </w:r>
      <w:proofErr w:type="spellStart"/>
      <w:r>
        <w:rPr>
          <w:rFonts w:ascii="Verdana" w:hAnsi="Verdana"/>
          <w:sz w:val="18"/>
          <w:szCs w:val="18"/>
        </w:rPr>
        <w:t>Autism</w:t>
      </w:r>
      <w:proofErr w:type="spellEnd"/>
      <w:r>
        <w:rPr>
          <w:rFonts w:ascii="Verdana" w:hAnsi="Verdana"/>
          <w:sz w:val="18"/>
          <w:szCs w:val="18"/>
        </w:rPr>
        <w:t xml:space="preserve"> Center, USA. De hoofddocenten van deze cursus zijn in 2009 door de grondleggers, Bob en Lynn </w:t>
      </w:r>
      <w:proofErr w:type="spellStart"/>
      <w:r>
        <w:rPr>
          <w:rFonts w:ascii="Verdana" w:hAnsi="Verdana"/>
          <w:sz w:val="18"/>
          <w:szCs w:val="18"/>
        </w:rPr>
        <w:t>Koegel</w:t>
      </w:r>
      <w:proofErr w:type="spellEnd"/>
      <w:r>
        <w:rPr>
          <w:rFonts w:ascii="Verdana" w:hAnsi="Verdana"/>
          <w:sz w:val="18"/>
          <w:szCs w:val="18"/>
        </w:rPr>
        <w:t xml:space="preserve">, opgeleid tot PRT docent en supervisor (Level 5). </w:t>
      </w:r>
      <w:r>
        <w:rPr>
          <w:rFonts w:ascii="Verdana" w:hAnsi="Verdana"/>
          <w:sz w:val="18"/>
          <w:szCs w:val="18"/>
        </w:rPr>
        <w:br/>
        <w:t xml:space="preserve">Deze cursus is ontwikkeld door GGZ Rivierduinen. </w:t>
      </w:r>
      <w:r>
        <w:rPr>
          <w:rFonts w:ascii="Arial" w:hAnsi="Arial" w:cs="Arial"/>
          <w:sz w:val="18"/>
          <w:szCs w:val="18"/>
        </w:rPr>
        <w:t>​​​​​​​</w:t>
      </w:r>
      <w:r>
        <w:rPr>
          <w:rFonts w:ascii="Verdana" w:hAnsi="Verdana"/>
          <w:sz w:val="18"/>
          <w:szCs w:val="18"/>
        </w:rPr>
        <w:t>De cursus wordt verzorgd door één van ondergenoemde docenten.</w:t>
      </w:r>
      <w:r>
        <w:rPr>
          <w:rFonts w:ascii="Verdana" w:eastAsia="Times New Roman" w:hAnsi="Verdana"/>
          <w:sz w:val="18"/>
          <w:szCs w:val="18"/>
        </w:rPr>
        <w:fldChar w:fldCharType="begin"/>
      </w:r>
      <w:r>
        <w:rPr>
          <w:rFonts w:ascii="Verdana" w:eastAsia="Times New Roman" w:hAnsi="Verdana"/>
          <w:sz w:val="18"/>
          <w:szCs w:val="18"/>
        </w:rPr>
        <w:instrText xml:space="preserve"> HYPERLINK "https://www.rivierduinen.nl/" \t "_blank" </w:instrText>
      </w:r>
      <w:r>
        <w:rPr>
          <w:rFonts w:ascii="Verdana" w:eastAsia="Times New Roman" w:hAnsi="Verdana"/>
          <w:sz w:val="18"/>
          <w:szCs w:val="18"/>
        </w:rPr>
        <w:fldChar w:fldCharType="separate"/>
      </w:r>
    </w:p>
    <w:bookmarkStart w:id="0" w:name="_GoBack"/>
    <w:bookmarkEnd w:id="0"/>
    <w:p w:rsidR="002A45B7" w:rsidRDefault="004A150F" w:rsidP="004A150F">
      <w:pPr>
        <w:divId w:val="100800518"/>
        <w:rPr>
          <w:rFonts w:ascii="Verdana" w:eastAsia="Times New Roman" w:hAnsi="Verdana"/>
          <w:sz w:val="18"/>
          <w:szCs w:val="18"/>
        </w:rPr>
      </w:pPr>
      <w:r>
        <w:rPr>
          <w:rFonts w:ascii="Verdana" w:eastAsia="Times New Roman" w:hAnsi="Verdana"/>
          <w:sz w:val="18"/>
          <w:szCs w:val="18"/>
        </w:rPr>
        <w:fldChar w:fldCharType="end"/>
      </w:r>
      <w:r>
        <w:rPr>
          <w:rFonts w:ascii="Verdana" w:eastAsia="Times New Roman" w:hAnsi="Verdana"/>
          <w:sz w:val="18"/>
          <w:szCs w:val="18"/>
        </w:rPr>
        <w:b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4A150F" w:rsidRDefault="004A150F" w:rsidP="004A150F">
      <w:pPr>
        <w:rPr>
          <w:rFonts w:ascii="Verdana" w:eastAsia="Times New Roman" w:hAnsi="Verdana"/>
          <w:sz w:val="18"/>
          <w:szCs w:val="18"/>
        </w:rPr>
      </w:pPr>
      <w:r>
        <w:rPr>
          <w:rFonts w:ascii="Verdana" w:eastAsia="Times New Roman" w:hAnsi="Verdana"/>
          <w:sz w:val="18"/>
          <w:szCs w:val="18"/>
        </w:rPr>
        <w:t xml:space="preserve">Je wordt geïnformeerd over de theorie en praktijk van de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(Informatie: Level 1). </w:t>
      </w:r>
      <w:r>
        <w:rPr>
          <w:rFonts w:ascii="Verdana" w:eastAsia="Times New Roman" w:hAnsi="Verdana"/>
          <w:sz w:val="18"/>
          <w:szCs w:val="18"/>
        </w:rPr>
        <w:br/>
        <w:t>Je leert de basistechnieken van de PRT toepassen bij één cliënt (Basistechnieken: Level 2).</w:t>
      </w:r>
      <w:r>
        <w:rPr>
          <w:rFonts w:ascii="Verdana" w:eastAsia="Times New Roman" w:hAnsi="Verdana"/>
          <w:sz w:val="18"/>
          <w:szCs w:val="18"/>
        </w:rPr>
        <w:br/>
        <w:t xml:space="preserve">Je leert vervolgens om de technieken toe te passen bij andere cliënten (Generalisatie: Level 3). </w:t>
      </w:r>
      <w:r>
        <w:rPr>
          <w:rFonts w:ascii="Verdana" w:eastAsia="Times New Roman" w:hAnsi="Verdana"/>
          <w:sz w:val="18"/>
          <w:szCs w:val="18"/>
        </w:rPr>
        <w:br/>
      </w:r>
      <w:r>
        <w:rPr>
          <w:rFonts w:ascii="Verdana" w:eastAsia="Times New Roman" w:hAnsi="Verdana"/>
          <w:sz w:val="18"/>
          <w:szCs w:val="18"/>
        </w:rPr>
        <w:br/>
        <w:t>De volg</w:t>
      </w:r>
      <w:r w:rsidRPr="004A150F">
        <w:rPr>
          <w:rFonts w:ascii="Verdana" w:eastAsia="Times New Roman" w:hAnsi="Verdana"/>
          <w:sz w:val="18"/>
          <w:szCs w:val="18"/>
        </w:rPr>
        <w:t xml:space="preserve">ende aspecten worden tijdens de cursus uitgewerkt: </w:t>
      </w:r>
    </w:p>
    <w:p w:rsidR="004A150F" w:rsidRPr="004A150F" w:rsidRDefault="004A150F" w:rsidP="004A150F">
      <w:pPr>
        <w:pStyle w:val="Lijstalinea"/>
        <w:numPr>
          <w:ilvl w:val="0"/>
          <w:numId w:val="4"/>
        </w:numPr>
        <w:rPr>
          <w:rFonts w:ascii="Verdana" w:eastAsia="Times New Roman" w:hAnsi="Verdana"/>
          <w:sz w:val="18"/>
          <w:szCs w:val="18"/>
        </w:rPr>
      </w:pPr>
      <w:r w:rsidRPr="004A150F">
        <w:rPr>
          <w:rFonts w:ascii="Verdana" w:eastAsia="Times New Roman" w:hAnsi="Verdana"/>
          <w:sz w:val="18"/>
          <w:szCs w:val="18"/>
        </w:rPr>
        <w:t xml:space="preserve">gedragstherapeutische principes; </w:t>
      </w:r>
    </w:p>
    <w:p w:rsidR="004A150F" w:rsidRPr="004A150F" w:rsidRDefault="004A150F" w:rsidP="004A150F">
      <w:pPr>
        <w:pStyle w:val="Lijstalinea"/>
        <w:numPr>
          <w:ilvl w:val="0"/>
          <w:numId w:val="4"/>
        </w:numPr>
        <w:rPr>
          <w:rFonts w:ascii="Verdana" w:eastAsia="Times New Roman" w:hAnsi="Verdana"/>
          <w:sz w:val="18"/>
          <w:szCs w:val="18"/>
        </w:rPr>
      </w:pPr>
      <w:r w:rsidRPr="004A150F">
        <w:rPr>
          <w:rFonts w:ascii="Verdana" w:eastAsia="Times New Roman" w:hAnsi="Verdana"/>
          <w:sz w:val="18"/>
          <w:szCs w:val="18"/>
        </w:rPr>
        <w:t xml:space="preserve">de centrale vaardigheden waar de behandeling zich op richt; de PRT-technieken; </w:t>
      </w:r>
    </w:p>
    <w:p w:rsidR="004A150F" w:rsidRPr="004A150F" w:rsidRDefault="004A150F" w:rsidP="004A150F">
      <w:pPr>
        <w:pStyle w:val="Lijstalinea"/>
        <w:numPr>
          <w:ilvl w:val="0"/>
          <w:numId w:val="4"/>
        </w:numPr>
        <w:rPr>
          <w:rFonts w:ascii="Verdana" w:eastAsia="Times New Roman" w:hAnsi="Verdana"/>
          <w:sz w:val="18"/>
          <w:szCs w:val="18"/>
        </w:rPr>
      </w:pPr>
      <w:r w:rsidRPr="004A150F">
        <w:rPr>
          <w:rFonts w:ascii="Verdana" w:eastAsia="Times New Roman" w:hAnsi="Verdana"/>
          <w:sz w:val="18"/>
          <w:szCs w:val="18"/>
        </w:rPr>
        <w:t xml:space="preserve">het toepassen van de PRT-technieken bij kinderen van een verschillend ontwikkelingsniveau; </w:t>
      </w:r>
    </w:p>
    <w:p w:rsidR="004A150F" w:rsidRPr="004A150F" w:rsidRDefault="004A150F" w:rsidP="004A150F">
      <w:pPr>
        <w:pStyle w:val="Lijstalinea"/>
        <w:numPr>
          <w:ilvl w:val="0"/>
          <w:numId w:val="4"/>
        </w:numPr>
        <w:rPr>
          <w:rFonts w:ascii="Verdana" w:eastAsia="Times New Roman" w:hAnsi="Verdana"/>
          <w:sz w:val="18"/>
          <w:szCs w:val="18"/>
        </w:rPr>
      </w:pPr>
      <w:r w:rsidRPr="004A150F">
        <w:rPr>
          <w:rFonts w:ascii="Verdana" w:eastAsia="Times New Roman" w:hAnsi="Verdana"/>
          <w:sz w:val="18"/>
          <w:szCs w:val="18"/>
        </w:rPr>
        <w:t xml:space="preserve">het toepassen van de PRT-technieken in verschillende situaties/ </w:t>
      </w:r>
      <w:proofErr w:type="spellStart"/>
      <w:r w:rsidRPr="004A150F">
        <w:rPr>
          <w:rFonts w:ascii="Verdana" w:eastAsia="Times New Roman" w:hAnsi="Verdana"/>
          <w:sz w:val="18"/>
          <w:szCs w:val="18"/>
        </w:rPr>
        <w:t>behandelsettings</w:t>
      </w:r>
      <w:proofErr w:type="spellEnd"/>
      <w:r w:rsidRPr="004A150F">
        <w:rPr>
          <w:rFonts w:ascii="Verdana" w:eastAsia="Times New Roman" w:hAnsi="Verdana"/>
          <w:sz w:val="18"/>
          <w:szCs w:val="18"/>
        </w:rPr>
        <w:t>;</w:t>
      </w:r>
    </w:p>
    <w:p w:rsidR="004A150F" w:rsidRPr="004A150F" w:rsidRDefault="004A150F" w:rsidP="004A150F">
      <w:pPr>
        <w:pStyle w:val="Lijstalinea"/>
        <w:numPr>
          <w:ilvl w:val="0"/>
          <w:numId w:val="4"/>
        </w:numPr>
        <w:rPr>
          <w:rFonts w:ascii="Verdana" w:eastAsia="Times New Roman" w:hAnsi="Verdana"/>
          <w:sz w:val="18"/>
          <w:szCs w:val="18"/>
        </w:rPr>
      </w:pPr>
      <w:r w:rsidRPr="004A150F">
        <w:rPr>
          <w:rFonts w:ascii="Verdana" w:eastAsia="Times New Roman" w:hAnsi="Verdana"/>
          <w:sz w:val="18"/>
          <w:szCs w:val="18"/>
        </w:rPr>
        <w:t>het toepassen van de PRT-technieken bij kinderen van verschillende leeftijden en ontwikkelingsniveaus.</w:t>
      </w:r>
      <w:r w:rsidRPr="004A150F">
        <w:rPr>
          <w:rFonts w:ascii="Verdana" w:eastAsia="Times New Roman" w:hAnsi="Verdana"/>
          <w:sz w:val="18"/>
          <w:szCs w:val="18"/>
        </w:rPr>
        <w:br/>
      </w:r>
    </w:p>
    <w:p w:rsidR="002A45B7" w:rsidRDefault="004A150F" w:rsidP="004A150F">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Klinisch psycholoog BIG, Kinder- en jeugdpsycholoog NIP, NVO Orthopedagoog-generalist, Basispsycholoog, Orthopedagoog, Gedragstherapeut, Jeugdzorgwerker, Sociaal pedagogisch hulpverlener, Maatschappelijk werker, Speltherapeut en Leerkracht/leerlingbegeleider/RT'er</w:t>
      </w:r>
      <w:r>
        <w:rPr>
          <w:rFonts w:ascii="Verdana" w:eastAsia="Times New Roman" w:hAnsi="Verdana"/>
          <w:sz w:val="18"/>
          <w:szCs w:val="18"/>
        </w:rPr>
        <w:br/>
      </w:r>
      <w:r>
        <w:rPr>
          <w:rFonts w:ascii="Verdana" w:eastAsia="Times New Roman" w:hAnsi="Verdana"/>
          <w:sz w:val="18"/>
          <w:szCs w:val="18"/>
        </w:rPr>
        <w:br/>
        <w:t>Je dient werkzaam te zijn in een behandelsetting voor ouders en hun kind met autisme. Voor optimaal leerresultaat is het gewenst dat twee personen uit een organisatie deelnemen.</w:t>
      </w:r>
      <w:r>
        <w:rPr>
          <w:rFonts w:ascii="Verdana" w:eastAsia="Times New Roman" w:hAnsi="Verdana"/>
          <w:sz w:val="18"/>
          <w:szCs w:val="18"/>
        </w:rPr>
        <w:br/>
      </w:r>
      <w:r>
        <w:rPr>
          <w:rFonts w:ascii="Verdana" w:eastAsia="Times New Roman" w:hAnsi="Verdana"/>
          <w:sz w:val="18"/>
          <w:szCs w:val="18"/>
        </w:rPr>
        <w:br/>
        <w:t xml:space="preserve">Deelnemers dienen te beschikken over kennis van autisme. Er zijn </w:t>
      </w:r>
      <w:proofErr w:type="spellStart"/>
      <w:r>
        <w:rPr>
          <w:rFonts w:ascii="Verdana" w:eastAsia="Times New Roman" w:hAnsi="Verdana"/>
          <w:sz w:val="18"/>
          <w:szCs w:val="18"/>
        </w:rPr>
        <w:t>toelatinseisen</w:t>
      </w:r>
      <w:proofErr w:type="spellEnd"/>
      <w:r>
        <w:rPr>
          <w:rFonts w:ascii="Verdana" w:eastAsia="Times New Roman" w:hAnsi="Verdana"/>
          <w:sz w:val="18"/>
          <w:szCs w:val="18"/>
        </w:rPr>
        <w:t>: Psychologen, gedragstherapeutisch medewerkers/trainers/logopedisten e.d. (</w:t>
      </w:r>
      <w:proofErr w:type="spellStart"/>
      <w:r>
        <w:rPr>
          <w:rFonts w:ascii="Verdana" w:eastAsia="Times New Roman" w:hAnsi="Verdana"/>
          <w:sz w:val="18"/>
          <w:szCs w:val="18"/>
        </w:rPr>
        <w:t>HBO-niveau</w:t>
      </w:r>
      <w:proofErr w:type="spellEnd"/>
      <w:r>
        <w:rPr>
          <w:rFonts w:ascii="Verdana" w:eastAsia="Times New Roman" w:hAnsi="Verdana"/>
          <w:sz w:val="18"/>
          <w:szCs w:val="18"/>
        </w:rPr>
        <w:t xml:space="preserve">) kunnen de cursus enkel volgen samen met hun behandelverantwoordelijke (geregistreerd gedragstherapeut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Orthopedagoog Generalist of GZ-psycholoog met aantoonbare kennis van gedragstherapie). De behandelverantwoordelijke kan binnen de eigen instelling de kwaliteit van de PRT waarborgen. </w:t>
      </w:r>
      <w:r>
        <w:rPr>
          <w:rFonts w:ascii="Verdana" w:eastAsia="Times New Roman" w:hAnsi="Verdana"/>
          <w:sz w:val="18"/>
          <w:szCs w:val="18"/>
        </w:rPr>
        <w:br/>
        <w:t>Mocht je niet aan de toelatingseisen voldoen neem dan contact op met de Infodesk. Mogelijk kun je, met een verplicht supervisietraject, toch deelnemen.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cursus bestaat, naast theoretische scholing over de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ook uit praktijkoefeningen, waarvoor je video-opnames moet maken. Na deze cursus ben je in staat kinderen met autisme te motiveren voor contact. Je leert hoe je hun gerichtheid op anderen kunt vergroten, hoe je het nemen van initiatief kunt stimuleren en hoe je hun sociale en communicatieve vaardigheden kunt verbeteren. Na de cursus ben je in staat de technieken toe te passen bij verschillende kinderen in verschillende situaties. De technieken zijn te gebruiken binnen alle mogelijke </w:t>
      </w:r>
      <w:proofErr w:type="spellStart"/>
      <w:r>
        <w:rPr>
          <w:rFonts w:ascii="Verdana" w:eastAsia="Times New Roman" w:hAnsi="Verdana"/>
          <w:sz w:val="18"/>
          <w:szCs w:val="18"/>
        </w:rPr>
        <w:t>settings</w:t>
      </w:r>
      <w:proofErr w:type="spellEnd"/>
      <w:r>
        <w:rPr>
          <w:rFonts w:ascii="Verdana" w:eastAsia="Times New Roman" w:hAnsi="Verdana"/>
          <w:sz w:val="18"/>
          <w:szCs w:val="18"/>
        </w:rPr>
        <w:t>: bijvoorbeeld groepswerk (zoals klinieken, MKD, KDC), scholen, logeerhuizen, sociale vaardigheidstrainingen, speltherapie, logopedie en psychomotore therapie. Door middel van videofeedback krijg je persoonlijke adviezen over hoe je de interactie met je cliënten kunt stimuleren.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Hetty Joustra - Orthopedagoog/</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vanuit eigen praktijk., drs. Babs Knops - , drs. </w:t>
      </w:r>
      <w:proofErr w:type="spellStart"/>
      <w:r>
        <w:rPr>
          <w:rFonts w:ascii="Verdana" w:eastAsia="Times New Roman" w:hAnsi="Verdana"/>
          <w:sz w:val="18"/>
          <w:szCs w:val="18"/>
        </w:rPr>
        <w:t>Sabien</w:t>
      </w:r>
      <w:proofErr w:type="spellEnd"/>
      <w:r>
        <w:rPr>
          <w:rFonts w:ascii="Verdana" w:eastAsia="Times New Roman" w:hAnsi="Verdana"/>
          <w:sz w:val="18"/>
          <w:szCs w:val="18"/>
        </w:rPr>
        <w:t xml:space="preserve"> van Lommel - Psycholoog, gecertificeerd docent en supervisor PRT, Centrum Autisme Rivierduinen., drs. </w:t>
      </w:r>
      <w:proofErr w:type="spellStart"/>
      <w:r>
        <w:rPr>
          <w:rFonts w:ascii="Verdana" w:eastAsia="Times New Roman" w:hAnsi="Verdana"/>
          <w:sz w:val="18"/>
          <w:szCs w:val="18"/>
        </w:rPr>
        <w:lastRenderedPageBreak/>
        <w:t>Dorrit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Ontrop</w:t>
      </w:r>
      <w:proofErr w:type="spellEnd"/>
      <w:r>
        <w:rPr>
          <w:rFonts w:ascii="Verdana" w:eastAsia="Times New Roman" w:hAnsi="Verdana"/>
          <w:sz w:val="18"/>
          <w:szCs w:val="18"/>
        </w:rPr>
        <w:t xml:space="preserve">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geweest en de cursus met goed gevolg hebt afgerond. Na afloop van deze cursus ontvang je het certificaat van de RINO Groep dat je bent opgeleid in de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Wil je het certificaat (level 2, 3) van het Amerikaanse </w:t>
      </w: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Autism</w:t>
      </w:r>
      <w:proofErr w:type="spellEnd"/>
      <w:r>
        <w:rPr>
          <w:rFonts w:ascii="Verdana" w:eastAsia="Times New Roman" w:hAnsi="Verdana"/>
          <w:sz w:val="18"/>
          <w:szCs w:val="18"/>
        </w:rPr>
        <w:t xml:space="preserve"> Center? Dan is het noodzakelijk dat je minimaal één fragment laat vertalen en ondertitelen en via de docenten indient bij het </w:t>
      </w: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Autism</w:t>
      </w:r>
      <w:proofErr w:type="spellEnd"/>
      <w:r>
        <w:rPr>
          <w:rFonts w:ascii="Verdana" w:eastAsia="Times New Roman" w:hAnsi="Verdana"/>
          <w:sz w:val="18"/>
          <w:szCs w:val="18"/>
        </w:rPr>
        <w:t xml:space="preserve"> Center. Voor meer informatie (ook over de kosten) kun je contact opnemen met de infodesk van de RINO Groep.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2A45B7">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8EE"/>
    <w:multiLevelType w:val="hybridMultilevel"/>
    <w:tmpl w:val="652CE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5676B6"/>
    <w:multiLevelType w:val="hybridMultilevel"/>
    <w:tmpl w:val="EE5CD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C85346"/>
    <w:multiLevelType w:val="multilevel"/>
    <w:tmpl w:val="ECC2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556B9A"/>
    <w:multiLevelType w:val="hybridMultilevel"/>
    <w:tmpl w:val="69D81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0F"/>
    <w:rsid w:val="002A45B7"/>
    <w:rsid w:val="003A26D2"/>
    <w:rsid w:val="004A1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0C3E9"/>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 w:type="paragraph" w:styleId="Lijstalinea">
    <w:name w:val="List Paragraph"/>
    <w:basedOn w:val="Standaard"/>
    <w:uiPriority w:val="34"/>
    <w:qFormat/>
    <w:rsid w:val="004A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92509">
      <w:marLeft w:val="0"/>
      <w:marRight w:val="0"/>
      <w:marTop w:val="0"/>
      <w:marBottom w:val="0"/>
      <w:divBdr>
        <w:top w:val="none" w:sz="0" w:space="0" w:color="auto"/>
        <w:left w:val="none" w:sz="0" w:space="0" w:color="auto"/>
        <w:bottom w:val="none" w:sz="0" w:space="0" w:color="auto"/>
        <w:right w:val="none" w:sz="0" w:space="0" w:color="auto"/>
      </w:divBdr>
      <w:divsChild>
        <w:div w:id="309212448">
          <w:marLeft w:val="0"/>
          <w:marRight w:val="0"/>
          <w:marTop w:val="0"/>
          <w:marBottom w:val="0"/>
          <w:divBdr>
            <w:top w:val="none" w:sz="0" w:space="0" w:color="auto"/>
            <w:left w:val="none" w:sz="0" w:space="0" w:color="auto"/>
            <w:bottom w:val="none" w:sz="0" w:space="0" w:color="auto"/>
            <w:right w:val="none" w:sz="0" w:space="0" w:color="auto"/>
          </w:divBdr>
          <w:divsChild>
            <w:div w:id="601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7869">
      <w:marLeft w:val="0"/>
      <w:marRight w:val="0"/>
      <w:marTop w:val="0"/>
      <w:marBottom w:val="0"/>
      <w:divBdr>
        <w:top w:val="none" w:sz="0" w:space="0" w:color="auto"/>
        <w:left w:val="none" w:sz="0" w:space="0" w:color="auto"/>
        <w:bottom w:val="none" w:sz="0" w:space="0" w:color="auto"/>
        <w:right w:val="none" w:sz="0" w:space="0" w:color="auto"/>
      </w:divBdr>
      <w:divsChild>
        <w:div w:id="2074810099">
          <w:marLeft w:val="0"/>
          <w:marRight w:val="0"/>
          <w:marTop w:val="0"/>
          <w:marBottom w:val="0"/>
          <w:divBdr>
            <w:top w:val="none" w:sz="0" w:space="0" w:color="auto"/>
            <w:left w:val="none" w:sz="0" w:space="0" w:color="auto"/>
            <w:bottom w:val="none" w:sz="0" w:space="0" w:color="auto"/>
            <w:right w:val="none" w:sz="0" w:space="0" w:color="auto"/>
          </w:divBdr>
          <w:divsChild>
            <w:div w:id="1070614059">
              <w:marLeft w:val="0"/>
              <w:marRight w:val="0"/>
              <w:marTop w:val="0"/>
              <w:marBottom w:val="0"/>
              <w:divBdr>
                <w:top w:val="none" w:sz="0" w:space="0" w:color="auto"/>
                <w:left w:val="none" w:sz="0" w:space="0" w:color="auto"/>
                <w:bottom w:val="none" w:sz="0" w:space="0" w:color="auto"/>
                <w:right w:val="none" w:sz="0" w:space="0" w:color="auto"/>
              </w:divBdr>
              <w:divsChild>
                <w:div w:id="100800518">
                  <w:marLeft w:val="0"/>
                  <w:marRight w:val="0"/>
                  <w:marTop w:val="0"/>
                  <w:marBottom w:val="0"/>
                  <w:divBdr>
                    <w:top w:val="none" w:sz="0" w:space="0" w:color="auto"/>
                    <w:left w:val="none" w:sz="0" w:space="0" w:color="auto"/>
                    <w:bottom w:val="none" w:sz="0" w:space="0" w:color="auto"/>
                    <w:right w:val="none" w:sz="0" w:space="0" w:color="auto"/>
                  </w:divBdr>
                  <w:divsChild>
                    <w:div w:id="166408471">
                      <w:marLeft w:val="0"/>
                      <w:marRight w:val="0"/>
                      <w:marTop w:val="0"/>
                      <w:marBottom w:val="0"/>
                      <w:divBdr>
                        <w:top w:val="none" w:sz="0" w:space="0" w:color="auto"/>
                        <w:left w:val="none" w:sz="0" w:space="0" w:color="auto"/>
                        <w:bottom w:val="none" w:sz="0" w:space="0" w:color="auto"/>
                        <w:right w:val="none" w:sz="0" w:space="0" w:color="auto"/>
                      </w:divBdr>
                    </w:div>
                    <w:div w:id="485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2019-03-20T14:59:00Z</dcterms:created>
  <dcterms:modified xsi:type="dcterms:W3CDTF">2019-03-21T12:55:00Z</dcterms:modified>
</cp:coreProperties>
</file>